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3"/>
          <w:szCs w:val="23"/>
        </w:rPr>
      </w:pP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32"/>
          <w:szCs w:val="32"/>
          <w:u w:val="single"/>
        </w:rPr>
      </w:pPr>
      <w:r w:rsidRPr="00771D38">
        <w:rPr>
          <w:rFonts w:ascii="Times" w:hAnsi="Times"/>
          <w:b/>
          <w:sz w:val="32"/>
          <w:szCs w:val="32"/>
          <w:u w:val="single"/>
        </w:rPr>
        <w:t>Ess</w:t>
      </w:r>
      <w:r w:rsidR="009E5B12">
        <w:rPr>
          <w:rFonts w:ascii="Times" w:hAnsi="Times"/>
          <w:b/>
          <w:sz w:val="32"/>
          <w:szCs w:val="32"/>
          <w:u w:val="single"/>
        </w:rPr>
        <w:t>ential Questions</w:t>
      </w:r>
      <w:r w:rsidRPr="00771D38">
        <w:rPr>
          <w:rFonts w:ascii="Times" w:hAnsi="Times"/>
          <w:b/>
          <w:sz w:val="32"/>
          <w:szCs w:val="32"/>
          <w:u w:val="single"/>
        </w:rPr>
        <w:t xml:space="preserve"> on the Bill of Rights!</w:t>
      </w:r>
      <w:bookmarkStart w:id="0" w:name="_GoBack"/>
      <w:bookmarkEnd w:id="0"/>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32"/>
          <w:szCs w:val="32"/>
          <w:u w:val="single"/>
        </w:rPr>
      </w:pP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32"/>
          <w:szCs w:val="32"/>
        </w:rPr>
      </w:pPr>
      <w:r>
        <w:rPr>
          <w:rFonts w:ascii="Times" w:hAnsi="Times"/>
          <w:b/>
          <w:sz w:val="32"/>
          <w:szCs w:val="32"/>
          <w:u w:val="single"/>
        </w:rPr>
        <w:t>Directions:</w:t>
      </w:r>
      <w:r>
        <w:rPr>
          <w:rFonts w:ascii="Times" w:hAnsi="Times"/>
          <w:sz w:val="32"/>
          <w:szCs w:val="32"/>
        </w:rPr>
        <w:t xml:space="preserve"> With a partner, read the following article and answer the questions in the space below.</w:t>
      </w: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3"/>
          <w:szCs w:val="23"/>
        </w:rPr>
      </w:pP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3"/>
          <w:szCs w:val="23"/>
        </w:rPr>
      </w:pP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sz w:val="28"/>
          <w:szCs w:val="28"/>
        </w:rPr>
        <w:t xml:space="preserve">The “Bill of Rights” is the first ten amendments of the U.S. Constitution; the Bill of Rights was ratified in 1791.  It was intended to protect the people from the federal government abusing its power, specifically as to the rights of political and religious expression, the rights and protections accorded individuals accused of crimes, private property protection, and the rights of the people as they relate to federal and state laws.  The Bill of Rights also includes rights related to gun ownership and the housing (quartering) of soldiers.   </w:t>
      </w: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Pr="00771D38" w:rsidRDefault="00771D38" w:rsidP="00771D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noProof/>
          <w:sz w:val="28"/>
          <w:szCs w:val="28"/>
        </w:rPr>
        <mc:AlternateContent>
          <mc:Choice Requires="wps">
            <w:drawing>
              <wp:anchor distT="45720" distB="45720" distL="114300" distR="114300" simplePos="0" relativeHeight="251659264" behindDoc="0" locked="0" layoutInCell="1" allowOverlap="1" wp14:anchorId="7D05C377" wp14:editId="61289F3E">
                <wp:simplePos x="0" y="0"/>
                <wp:positionH relativeFrom="column">
                  <wp:posOffset>-20955</wp:posOffset>
                </wp:positionH>
                <wp:positionV relativeFrom="paragraph">
                  <wp:posOffset>619760</wp:posOffset>
                </wp:positionV>
                <wp:extent cx="5814060" cy="204724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047240"/>
                        </a:xfrm>
                        <a:prstGeom prst="rect">
                          <a:avLst/>
                        </a:prstGeom>
                        <a:solidFill>
                          <a:srgbClr val="FFFFFF"/>
                        </a:solidFill>
                        <a:ln w="9525">
                          <a:solidFill>
                            <a:srgbClr val="000000"/>
                          </a:solidFill>
                          <a:miter lim="800000"/>
                          <a:headEnd/>
                          <a:tailEnd/>
                        </a:ln>
                      </wps:spPr>
                      <wps:txbx>
                        <w:txbxContent>
                          <w:p w:rsidR="00771D38" w:rsidRDefault="00771D38"/>
                          <w:p w:rsidR="00771D38" w:rsidRDefault="00771D38"/>
                          <w:p w:rsidR="00771D38" w:rsidRDefault="00771D38"/>
                          <w:p w:rsidR="00771D38" w:rsidRDefault="00771D38"/>
                          <w:p w:rsidR="00771D38" w:rsidRDefault="00771D38"/>
                          <w:p w:rsidR="00771D38" w:rsidRDefault="00771D38"/>
                          <w:p w:rsidR="00771D38" w:rsidRDefault="00771D38"/>
                          <w:p w:rsidR="00771D38" w:rsidRDefault="0077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5C377" id="_x0000_t202" coordsize="21600,21600" o:spt="202" path="m,l,21600r21600,l21600,xe">
                <v:stroke joinstyle="miter"/>
                <v:path gradientshapeok="t" o:connecttype="rect"/>
              </v:shapetype>
              <v:shape id="Text Box 2" o:spid="_x0000_s1026" type="#_x0000_t202" style="position:absolute;left:0;text-align:left;margin-left:-1.65pt;margin-top:48.8pt;width:457.8pt;height:1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XP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">
                <v:textbox>
                  <w:txbxContent>
                    <w:p w:rsidR="00771D38" w:rsidRDefault="00771D38"/>
                    <w:p w:rsidR="00771D38" w:rsidRDefault="00771D38"/>
                    <w:p w:rsidR="00771D38" w:rsidRDefault="00771D38"/>
                    <w:p w:rsidR="00771D38" w:rsidRDefault="00771D38"/>
                    <w:p w:rsidR="00771D38" w:rsidRDefault="00771D38"/>
                    <w:p w:rsidR="00771D38" w:rsidRDefault="00771D38"/>
                    <w:p w:rsidR="00771D38" w:rsidRDefault="00771D38"/>
                    <w:p w:rsidR="00771D38" w:rsidRDefault="00771D38"/>
                  </w:txbxContent>
                </v:textbox>
                <w10:wrap type="square"/>
              </v:shape>
            </w:pict>
          </mc:Fallback>
        </mc:AlternateContent>
      </w:r>
      <w:r>
        <w:rPr>
          <w:rFonts w:ascii="Times" w:hAnsi="Times"/>
          <w:sz w:val="28"/>
          <w:szCs w:val="28"/>
        </w:rPr>
        <w:t>What is the Bill of Rights and what was its original purpose when it was created?</w:t>
      </w: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sz w:val="28"/>
          <w:szCs w:val="28"/>
        </w:rPr>
        <w:tab/>
        <w:t xml:space="preserve">While the Bill of Rights was not included in the original U.S. Constitution, the notion that the federal government would abuse its powers relative to the people was very much a part of the constitutional debate.  </w:t>
      </w:r>
      <w:r w:rsidRPr="00771D38">
        <w:rPr>
          <w:rFonts w:ascii="Times" w:hAnsi="Times"/>
          <w:b/>
          <w:sz w:val="28"/>
          <w:szCs w:val="28"/>
          <w:u w:val="single"/>
        </w:rPr>
        <w:t>The Anti-Federalists</w:t>
      </w:r>
      <w:r>
        <w:rPr>
          <w:rFonts w:ascii="Times" w:hAnsi="Times"/>
          <w:sz w:val="28"/>
          <w:szCs w:val="28"/>
        </w:rPr>
        <w:t xml:space="preserve">, who pushed for more power for the states and a decentralized federal government. </w:t>
      </w:r>
      <w:r w:rsidRPr="00771D38">
        <w:rPr>
          <w:rFonts w:ascii="Times" w:hAnsi="Times"/>
          <w:b/>
          <w:sz w:val="28"/>
          <w:szCs w:val="28"/>
          <w:u w:val="single"/>
        </w:rPr>
        <w:t>Federalists</w:t>
      </w:r>
      <w:r>
        <w:rPr>
          <w:rFonts w:ascii="Times" w:hAnsi="Times"/>
          <w:sz w:val="28"/>
          <w:szCs w:val="28"/>
        </w:rPr>
        <w:t xml:space="preserve"> believed in a strong role for the Federal government.  </w:t>
      </w:r>
      <w:r w:rsidRPr="00771D38">
        <w:rPr>
          <w:rFonts w:ascii="Times" w:hAnsi="Times"/>
          <w:sz w:val="28"/>
          <w:szCs w:val="28"/>
        </w:rPr>
        <w:t xml:space="preserve">  The Anti-Federalists feared that</w:t>
      </w:r>
      <w:r>
        <w:rPr>
          <w:rFonts w:ascii="Times" w:hAnsi="Times"/>
          <w:sz w:val="28"/>
          <w:szCs w:val="28"/>
        </w:rPr>
        <w:t xml:space="preserve"> the failure </w:t>
      </w:r>
      <w:r w:rsidRPr="00771D38">
        <w:rPr>
          <w:rFonts w:ascii="Times" w:hAnsi="Times"/>
          <w:sz w:val="28"/>
          <w:szCs w:val="28"/>
        </w:rPr>
        <w:t>to include</w:t>
      </w:r>
      <w:r>
        <w:rPr>
          <w:rFonts w:ascii="Times" w:hAnsi="Times"/>
          <w:sz w:val="28"/>
          <w:szCs w:val="28"/>
        </w:rPr>
        <w:t xml:space="preserve"> a bill of</w:t>
      </w:r>
      <w:r w:rsidRPr="00771D38">
        <w:rPr>
          <w:rFonts w:ascii="Times" w:hAnsi="Times"/>
          <w:sz w:val="28"/>
          <w:szCs w:val="28"/>
        </w:rPr>
        <w:t xml:space="preserve"> rights that would protect the people</w:t>
      </w:r>
      <w:r w:rsidR="00670D83">
        <w:rPr>
          <w:rFonts w:ascii="Times" w:hAnsi="Times"/>
          <w:sz w:val="28"/>
          <w:szCs w:val="28"/>
        </w:rPr>
        <w:t xml:space="preserve"> in the newly created US Constitution would result in a new federal government that would abuse its newly acquired powers</w:t>
      </w:r>
      <w:r w:rsidRPr="00771D38">
        <w:rPr>
          <w:rFonts w:ascii="Times" w:hAnsi="Times"/>
          <w:sz w:val="28"/>
          <w:szCs w:val="28"/>
        </w:rPr>
        <w:t xml:space="preserve">.  The Anti-Federalists suggested a compromise position where, once the Constitution was ratified, a series of amendments enumerating specific protections would be considered by the </w:t>
      </w:r>
      <w:r w:rsidRPr="00771D38">
        <w:rPr>
          <w:rFonts w:ascii="Times" w:hAnsi="Times"/>
          <w:sz w:val="28"/>
          <w:szCs w:val="28"/>
        </w:rPr>
        <w:lastRenderedPageBreak/>
        <w:t xml:space="preserve">new Congress.  </w:t>
      </w: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Pr="00771D38" w:rsidRDefault="00771D38" w:rsidP="00771D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Pr>
          <w:rFonts w:ascii="Times" w:hAnsi="Times"/>
          <w:sz w:val="28"/>
          <w:szCs w:val="28"/>
        </w:rPr>
        <w:t xml:space="preserve">Who were the Federalists </w:t>
      </w:r>
      <w:r w:rsidRPr="00670D83">
        <w:rPr>
          <w:rFonts w:ascii="Times" w:hAnsi="Times"/>
          <w:i/>
          <w:sz w:val="28"/>
          <w:szCs w:val="28"/>
          <w:u w:val="single"/>
        </w:rPr>
        <w:t>and how were they different</w:t>
      </w:r>
      <w:r>
        <w:rPr>
          <w:rFonts w:ascii="Times" w:hAnsi="Times"/>
          <w:sz w:val="28"/>
          <w:szCs w:val="28"/>
        </w:rPr>
        <w:t xml:space="preserve"> from the Anti-Federalists, according to the paragraph above?</w:t>
      </w: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noProof/>
          <w:sz w:val="28"/>
          <w:szCs w:val="28"/>
        </w:rPr>
        <mc:AlternateContent>
          <mc:Choice Requires="wps">
            <w:drawing>
              <wp:anchor distT="45720" distB="45720" distL="114300" distR="114300" simplePos="0" relativeHeight="251661312" behindDoc="0" locked="0" layoutInCell="1" allowOverlap="1" wp14:anchorId="4F72223E" wp14:editId="68988122">
                <wp:simplePos x="0" y="0"/>
                <wp:positionH relativeFrom="column">
                  <wp:posOffset>0</wp:posOffset>
                </wp:positionH>
                <wp:positionV relativeFrom="paragraph">
                  <wp:posOffset>248285</wp:posOffset>
                </wp:positionV>
                <wp:extent cx="5814060" cy="2047240"/>
                <wp:effectExtent l="0" t="0" r="1524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047240"/>
                        </a:xfrm>
                        <a:prstGeom prst="rect">
                          <a:avLst/>
                        </a:prstGeom>
                        <a:solidFill>
                          <a:srgbClr val="FFFFFF"/>
                        </a:solidFill>
                        <a:ln w="9525">
                          <a:solidFill>
                            <a:srgbClr val="000000"/>
                          </a:solidFill>
                          <a:miter lim="800000"/>
                          <a:headEnd/>
                          <a:tailEnd/>
                        </a:ln>
                      </wps:spPr>
                      <wps:txbx>
                        <w:txbxContent>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2223E" id="_x0000_s1027" type="#_x0000_t202" style="position:absolute;margin-left:0;margin-top:19.55pt;width:457.8pt;height:16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">
                <v:textbox>
                  <w:txbxContent>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p w:rsidR="00771D38" w:rsidRDefault="00771D38" w:rsidP="00771D38"/>
                  </w:txbxContent>
                </v:textbox>
                <w10:wrap type="square"/>
              </v:shape>
            </w:pict>
          </mc:Fallback>
        </mc:AlternateContent>
      </w:r>
    </w:p>
    <w:p w:rsidR="00670D83"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sz w:val="28"/>
          <w:szCs w:val="28"/>
        </w:rPr>
        <w:tab/>
        <w:t xml:space="preserve">The first word of the Bill of Rights, “Congress”, speaks to the focus of the Bill of Rights on the federal government.  Under the Bill of Rights, citizens are guaranteed the right to free speech, free press, free religious exercise, assembly, and the right to petition the government.  Citizens are also guaranteed that Congress will not establish a religion, which is a right related to, though different from, free religious exercise.  The Bill of Rights also protects those accused of a crime in that they are entitled to due process of law, and are protected from incriminating themselves, “cruel and unusual” punishment, unreasonable search and seizure and being tried twice for committing the same crime.  </w:t>
      </w: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670D8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Pr>
          <w:rFonts w:ascii="Times" w:hAnsi="Times"/>
          <w:sz w:val="28"/>
          <w:szCs w:val="28"/>
        </w:rPr>
        <w:t>Name four of the rights and freedoms found in the Bill of Rights that were mentioned above?</w:t>
      </w:r>
    </w:p>
    <w:p w:rsidR="00670D83" w:rsidRDefault="00670D83" w:rsidP="0067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Pr="00670D83" w:rsidRDefault="00670D83" w:rsidP="0067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670D83">
        <w:rPr>
          <w:rFonts w:ascii="Times" w:hAnsi="Times"/>
          <w:noProof/>
          <w:sz w:val="28"/>
          <w:szCs w:val="28"/>
        </w:rPr>
        <mc:AlternateContent>
          <mc:Choice Requires="wps">
            <w:drawing>
              <wp:anchor distT="45720" distB="45720" distL="114300" distR="114300" simplePos="0" relativeHeight="251663360" behindDoc="0" locked="0" layoutInCell="1" allowOverlap="1" wp14:anchorId="7281E613" wp14:editId="7C644BE7">
                <wp:simplePos x="0" y="0"/>
                <wp:positionH relativeFrom="column">
                  <wp:posOffset>0</wp:posOffset>
                </wp:positionH>
                <wp:positionV relativeFrom="paragraph">
                  <wp:posOffset>258445</wp:posOffset>
                </wp:positionV>
                <wp:extent cx="5814060" cy="2047240"/>
                <wp:effectExtent l="0" t="0" r="1524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047240"/>
                        </a:xfrm>
                        <a:prstGeom prst="rect">
                          <a:avLst/>
                        </a:prstGeom>
                        <a:solidFill>
                          <a:srgbClr val="FFFFFF"/>
                        </a:solidFill>
                        <a:ln w="9525">
                          <a:solidFill>
                            <a:srgbClr val="000000"/>
                          </a:solidFill>
                          <a:miter lim="800000"/>
                          <a:headEnd/>
                          <a:tailEnd/>
                        </a:ln>
                      </wps:spPr>
                      <wps:txbx>
                        <w:txbxContent>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E613" id="_x0000_s1028" type="#_x0000_t202" style="position:absolute;margin-left:0;margin-top:20.35pt;width:457.8pt;height:16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uJJgIAAEw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">
                <v:textbox>
                  <w:txbxContent>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txbxContent>
                </v:textbox>
                <w10:wrap type="square"/>
              </v:shape>
            </w:pict>
          </mc:Fallback>
        </mc:AlternateContent>
      </w: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Pr>
          <w:rFonts w:ascii="Times" w:hAnsi="Times"/>
          <w:sz w:val="28"/>
          <w:szCs w:val="28"/>
        </w:rPr>
        <w:tab/>
      </w:r>
      <w:r w:rsidR="00771D38" w:rsidRPr="00771D38">
        <w:rPr>
          <w:rFonts w:ascii="Times" w:hAnsi="Times"/>
          <w:sz w:val="28"/>
          <w:szCs w:val="28"/>
        </w:rPr>
        <w:t xml:space="preserve">The concept of “due process” also includes the right to legal representation in criminal trials, the right to face one’s accuser, and the right to trial by jury.  The Bill of Rights also protects property rights in that citizens may not be forced to house military personnel during peacetime and only during wartime by an Act of Congress, and that citizens’ property may only be taken with “just compensation”. </w:t>
      </w: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Pr="00670D83" w:rsidRDefault="00670D83" w:rsidP="00670D8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670D83">
        <w:rPr>
          <w:rFonts w:ascii="Times" w:hAnsi="Times"/>
          <w:noProof/>
          <w:sz w:val="28"/>
          <w:szCs w:val="28"/>
        </w:rPr>
        <mc:AlternateContent>
          <mc:Choice Requires="wps">
            <w:drawing>
              <wp:anchor distT="45720" distB="45720" distL="114300" distR="114300" simplePos="0" relativeHeight="251665408" behindDoc="0" locked="0" layoutInCell="1" allowOverlap="1" wp14:anchorId="29CDA942" wp14:editId="51E321EA">
                <wp:simplePos x="0" y="0"/>
                <wp:positionH relativeFrom="margin">
                  <wp:align>left</wp:align>
                </wp:positionH>
                <wp:positionV relativeFrom="paragraph">
                  <wp:posOffset>652780</wp:posOffset>
                </wp:positionV>
                <wp:extent cx="5814060" cy="2365375"/>
                <wp:effectExtent l="0" t="0" r="1524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365375"/>
                        </a:xfrm>
                        <a:prstGeom prst="rect">
                          <a:avLst/>
                        </a:prstGeom>
                        <a:solidFill>
                          <a:srgbClr val="FFFFFF"/>
                        </a:solidFill>
                        <a:ln w="9525">
                          <a:solidFill>
                            <a:srgbClr val="000000"/>
                          </a:solidFill>
                          <a:miter lim="800000"/>
                          <a:headEnd/>
                          <a:tailEnd/>
                        </a:ln>
                      </wps:spPr>
                      <wps:txbx>
                        <w:txbxContent>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DA942" id="Text Box 3" o:spid="_x0000_s1029" type="#_x0000_t202" style="position:absolute;left:0;text-align:left;margin-left:0;margin-top:51.4pt;width:457.8pt;height:18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8JQIAAEw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">
                <v:textbox>
                  <w:txbxContent>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p w:rsidR="00670D83" w:rsidRDefault="00670D83" w:rsidP="00670D83"/>
                  </w:txbxContent>
                </v:textbox>
                <w10:wrap type="square" anchorx="margin"/>
              </v:shape>
            </w:pict>
          </mc:Fallback>
        </mc:AlternateContent>
      </w:r>
      <w:r>
        <w:rPr>
          <w:rFonts w:ascii="Times" w:hAnsi="Times"/>
          <w:sz w:val="28"/>
          <w:szCs w:val="28"/>
        </w:rPr>
        <w:t xml:space="preserve">What does the concept of </w:t>
      </w:r>
      <w:r w:rsidRPr="00670D83">
        <w:rPr>
          <w:rFonts w:ascii="Times" w:hAnsi="Times"/>
          <w:b/>
          <w:sz w:val="28"/>
          <w:szCs w:val="28"/>
          <w:u w:val="single"/>
        </w:rPr>
        <w:t>“due process</w:t>
      </w:r>
      <w:r w:rsidRPr="00670D83">
        <w:rPr>
          <w:rFonts w:ascii="Times" w:hAnsi="Times"/>
          <w:sz w:val="28"/>
          <w:szCs w:val="28"/>
          <w:u w:val="single"/>
        </w:rPr>
        <w:t>”</w:t>
      </w:r>
      <w:r>
        <w:rPr>
          <w:rFonts w:ascii="Times" w:hAnsi="Times"/>
          <w:sz w:val="28"/>
          <w:szCs w:val="28"/>
        </w:rPr>
        <w:t xml:space="preserve"> mean?  Write your answers in full sentences below.</w:t>
      </w:r>
    </w:p>
    <w:p w:rsidR="00670D83" w:rsidRPr="00670D83" w:rsidRDefault="00670D83" w:rsidP="0067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sz w:val="28"/>
          <w:szCs w:val="28"/>
        </w:rPr>
        <w:t xml:space="preserve"> </w:t>
      </w: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71D38">
        <w:rPr>
          <w:rFonts w:ascii="Times" w:hAnsi="Times"/>
          <w:sz w:val="28"/>
          <w:szCs w:val="28"/>
        </w:rPr>
        <w:tab/>
        <w:t xml:space="preserve">The Ninth Amendment recognizes that the Bill of Rights does not include all rights that are protected by the Bill of Rights.  The Ninth Amendment states that rights that are not otherwise listed (enumerated) remain extended to the people.  Rights not listed in the first eight amendments that have been recognized by the U.S. Supreme Court as Ninth Amendment rights include the right to privacy and the right to have children.  </w:t>
      </w: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670D83"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670D83" w:rsidRDefault="007E12AF" w:rsidP="00670D8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Pr>
          <w:rFonts w:ascii="Times" w:hAnsi="Times"/>
          <w:sz w:val="28"/>
          <w:szCs w:val="28"/>
        </w:rPr>
        <w:t>Based on your understanding of the paragraph above, what does the Ninth Amendment to the Bill of Rights refer to?</w:t>
      </w:r>
    </w:p>
    <w:p w:rsidR="00670D83" w:rsidRPr="00771D38" w:rsidRDefault="007E12AF"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7E12AF">
        <w:rPr>
          <w:rFonts w:ascii="Times" w:hAnsi="Times"/>
          <w:noProof/>
          <w:sz w:val="28"/>
          <w:szCs w:val="28"/>
        </w:rPr>
        <mc:AlternateContent>
          <mc:Choice Requires="wps">
            <w:drawing>
              <wp:anchor distT="45720" distB="45720" distL="114300" distR="114300" simplePos="0" relativeHeight="251667456" behindDoc="0" locked="0" layoutInCell="1" allowOverlap="1" wp14:anchorId="26902EE5" wp14:editId="0463DEC9">
                <wp:simplePos x="0" y="0"/>
                <wp:positionH relativeFrom="margin">
                  <wp:posOffset>0</wp:posOffset>
                </wp:positionH>
                <wp:positionV relativeFrom="paragraph">
                  <wp:posOffset>248285</wp:posOffset>
                </wp:positionV>
                <wp:extent cx="5814060" cy="2365375"/>
                <wp:effectExtent l="0" t="0" r="1524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365375"/>
                        </a:xfrm>
                        <a:prstGeom prst="rect">
                          <a:avLst/>
                        </a:prstGeom>
                        <a:solidFill>
                          <a:srgbClr val="FFFFFF"/>
                        </a:solidFill>
                        <a:ln w="9525">
                          <a:solidFill>
                            <a:srgbClr val="000000"/>
                          </a:solidFill>
                          <a:miter lim="800000"/>
                          <a:headEnd/>
                          <a:tailEnd/>
                        </a:ln>
                      </wps:spPr>
                      <wps:txbx>
                        <w:txbxContent>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2EE5" id="Text Box 4" o:spid="_x0000_s1030" type="#_x0000_t202" style="position:absolute;margin-left:0;margin-top:19.55pt;width:457.8pt;height:18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">
                <v:textbox>
                  <w:txbxContent>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txbxContent>
                </v:textbox>
                <w10:wrap type="square" anchorx="margin"/>
              </v:shape>
            </w:pict>
          </mc:Fallback>
        </mc:AlternateContent>
      </w: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rsidR="00771D38" w:rsidRPr="00771D38" w:rsidRDefault="00771D38" w:rsidP="00771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i/>
          <w:sz w:val="28"/>
          <w:szCs w:val="28"/>
        </w:rPr>
      </w:pPr>
      <w:r w:rsidRPr="00771D38">
        <w:rPr>
          <w:rFonts w:ascii="Times" w:hAnsi="Times"/>
          <w:sz w:val="28"/>
          <w:szCs w:val="28"/>
        </w:rPr>
        <w:tab/>
        <w:t>Other rights that have been extended to citizens linked to political expression include the right to vote (suffrage).  These rights are enumerated in the 14</w:t>
      </w:r>
      <w:r w:rsidRPr="00771D38">
        <w:rPr>
          <w:rFonts w:ascii="Times" w:hAnsi="Times"/>
          <w:sz w:val="28"/>
          <w:szCs w:val="28"/>
          <w:vertAlign w:val="superscript"/>
        </w:rPr>
        <w:t>th</w:t>
      </w:r>
      <w:r w:rsidRPr="00771D38">
        <w:rPr>
          <w:rFonts w:ascii="Times" w:hAnsi="Times"/>
          <w:sz w:val="28"/>
          <w:szCs w:val="28"/>
        </w:rPr>
        <w:t>, 15</w:t>
      </w:r>
      <w:r w:rsidRPr="00771D38">
        <w:rPr>
          <w:rFonts w:ascii="Times" w:hAnsi="Times"/>
          <w:sz w:val="28"/>
          <w:szCs w:val="28"/>
          <w:vertAlign w:val="superscript"/>
        </w:rPr>
        <w:t>th</w:t>
      </w:r>
      <w:r w:rsidRPr="00771D38">
        <w:rPr>
          <w:rFonts w:ascii="Times" w:hAnsi="Times"/>
          <w:sz w:val="28"/>
          <w:szCs w:val="28"/>
        </w:rPr>
        <w:t>, 19</w:t>
      </w:r>
      <w:r w:rsidRPr="00771D38">
        <w:rPr>
          <w:rFonts w:ascii="Times" w:hAnsi="Times"/>
          <w:sz w:val="28"/>
          <w:szCs w:val="28"/>
          <w:vertAlign w:val="superscript"/>
        </w:rPr>
        <w:t>th</w:t>
      </w:r>
      <w:r w:rsidRPr="00771D38">
        <w:rPr>
          <w:rFonts w:ascii="Times" w:hAnsi="Times"/>
          <w:sz w:val="28"/>
          <w:szCs w:val="28"/>
        </w:rPr>
        <w:t xml:space="preserve"> and 26</w:t>
      </w:r>
      <w:r w:rsidRPr="00771D38">
        <w:rPr>
          <w:rFonts w:ascii="Times" w:hAnsi="Times"/>
          <w:sz w:val="28"/>
          <w:szCs w:val="28"/>
          <w:vertAlign w:val="superscript"/>
        </w:rPr>
        <w:t>th</w:t>
      </w:r>
      <w:r w:rsidRPr="00771D38">
        <w:rPr>
          <w:rFonts w:ascii="Times" w:hAnsi="Times"/>
          <w:sz w:val="28"/>
          <w:szCs w:val="28"/>
        </w:rPr>
        <w:t xml:space="preserve"> amendments as they extend to specific populations, as well as other voting rights related to election procedures (24</w:t>
      </w:r>
      <w:r w:rsidRPr="00771D38">
        <w:rPr>
          <w:rFonts w:ascii="Times" w:hAnsi="Times"/>
          <w:sz w:val="28"/>
          <w:szCs w:val="28"/>
          <w:vertAlign w:val="superscript"/>
        </w:rPr>
        <w:t>th</w:t>
      </w:r>
      <w:r w:rsidRPr="00771D38">
        <w:rPr>
          <w:rFonts w:ascii="Times" w:hAnsi="Times"/>
          <w:sz w:val="28"/>
          <w:szCs w:val="28"/>
        </w:rPr>
        <w:t xml:space="preserve"> Amendment).  </w:t>
      </w:r>
      <w:r w:rsidRPr="00771D38">
        <w:rPr>
          <w:rFonts w:ascii="Times" w:hAnsi="Times"/>
          <w:i/>
          <w:sz w:val="28"/>
          <w:szCs w:val="28"/>
        </w:rPr>
        <w:t>For more information related to the 14</w:t>
      </w:r>
      <w:r w:rsidRPr="00771D38">
        <w:rPr>
          <w:rFonts w:ascii="Times" w:hAnsi="Times"/>
          <w:i/>
          <w:sz w:val="28"/>
          <w:szCs w:val="28"/>
          <w:vertAlign w:val="superscript"/>
        </w:rPr>
        <w:t>th</w:t>
      </w:r>
      <w:r w:rsidRPr="00771D38">
        <w:rPr>
          <w:rFonts w:ascii="Times" w:hAnsi="Times"/>
          <w:i/>
          <w:sz w:val="28"/>
          <w:szCs w:val="28"/>
        </w:rPr>
        <w:t>, 15</w:t>
      </w:r>
      <w:r w:rsidRPr="00771D38">
        <w:rPr>
          <w:rFonts w:ascii="Times" w:hAnsi="Times"/>
          <w:i/>
          <w:sz w:val="28"/>
          <w:szCs w:val="28"/>
          <w:vertAlign w:val="superscript"/>
        </w:rPr>
        <w:t>th</w:t>
      </w:r>
      <w:r w:rsidRPr="00771D38">
        <w:rPr>
          <w:rFonts w:ascii="Times" w:hAnsi="Times"/>
          <w:i/>
          <w:sz w:val="28"/>
          <w:szCs w:val="28"/>
        </w:rPr>
        <w:t>, 19</w:t>
      </w:r>
      <w:r w:rsidRPr="00771D38">
        <w:rPr>
          <w:rFonts w:ascii="Times" w:hAnsi="Times"/>
          <w:i/>
          <w:sz w:val="28"/>
          <w:szCs w:val="28"/>
          <w:vertAlign w:val="superscript"/>
        </w:rPr>
        <w:t>th</w:t>
      </w:r>
      <w:r w:rsidRPr="00771D38">
        <w:rPr>
          <w:rFonts w:ascii="Times" w:hAnsi="Times"/>
          <w:i/>
          <w:sz w:val="28"/>
          <w:szCs w:val="28"/>
        </w:rPr>
        <w:t>, 24</w:t>
      </w:r>
      <w:r w:rsidRPr="00771D38">
        <w:rPr>
          <w:rFonts w:ascii="Times" w:hAnsi="Times"/>
          <w:i/>
          <w:sz w:val="28"/>
          <w:szCs w:val="28"/>
          <w:vertAlign w:val="superscript"/>
        </w:rPr>
        <w:t>th</w:t>
      </w:r>
      <w:r w:rsidRPr="00771D38">
        <w:rPr>
          <w:rFonts w:ascii="Times" w:hAnsi="Times"/>
          <w:i/>
          <w:sz w:val="28"/>
          <w:szCs w:val="28"/>
        </w:rPr>
        <w:t>, and 26</w:t>
      </w:r>
      <w:r w:rsidRPr="00771D38">
        <w:rPr>
          <w:rFonts w:ascii="Times" w:hAnsi="Times"/>
          <w:i/>
          <w:sz w:val="28"/>
          <w:szCs w:val="28"/>
          <w:vertAlign w:val="superscript"/>
        </w:rPr>
        <w:t>th</w:t>
      </w:r>
      <w:r w:rsidRPr="00771D38">
        <w:rPr>
          <w:rFonts w:ascii="Times" w:hAnsi="Times"/>
          <w:i/>
          <w:sz w:val="28"/>
          <w:szCs w:val="28"/>
        </w:rPr>
        <w:t xml:space="preserve"> amendments, see the lesson for SS.</w:t>
      </w:r>
      <w:proofErr w:type="gramStart"/>
      <w:r w:rsidRPr="00771D38">
        <w:rPr>
          <w:rFonts w:ascii="Times" w:hAnsi="Times"/>
          <w:i/>
          <w:sz w:val="28"/>
          <w:szCs w:val="28"/>
        </w:rPr>
        <w:t>7.C.</w:t>
      </w:r>
      <w:proofErr w:type="gramEnd"/>
      <w:r w:rsidRPr="00771D38">
        <w:rPr>
          <w:rFonts w:ascii="Times" w:hAnsi="Times"/>
          <w:i/>
          <w:sz w:val="28"/>
          <w:szCs w:val="28"/>
        </w:rPr>
        <w:t>3.7 – Analyze the impact of the 13</w:t>
      </w:r>
      <w:r w:rsidRPr="00771D38">
        <w:rPr>
          <w:rFonts w:ascii="Times" w:hAnsi="Times"/>
          <w:i/>
          <w:sz w:val="28"/>
          <w:szCs w:val="28"/>
          <w:vertAlign w:val="superscript"/>
        </w:rPr>
        <w:t>th</w:t>
      </w:r>
      <w:r w:rsidRPr="00771D38">
        <w:rPr>
          <w:rFonts w:ascii="Times" w:hAnsi="Times"/>
          <w:i/>
          <w:sz w:val="28"/>
          <w:szCs w:val="28"/>
        </w:rPr>
        <w:t>, 14</w:t>
      </w:r>
      <w:r w:rsidRPr="00771D38">
        <w:rPr>
          <w:rFonts w:ascii="Times" w:hAnsi="Times"/>
          <w:i/>
          <w:sz w:val="28"/>
          <w:szCs w:val="28"/>
          <w:vertAlign w:val="superscript"/>
        </w:rPr>
        <w:t>th</w:t>
      </w:r>
      <w:r w:rsidRPr="00771D38">
        <w:rPr>
          <w:rFonts w:ascii="Times" w:hAnsi="Times"/>
          <w:i/>
          <w:sz w:val="28"/>
          <w:szCs w:val="28"/>
        </w:rPr>
        <w:t>, 15</w:t>
      </w:r>
      <w:r w:rsidRPr="00771D38">
        <w:rPr>
          <w:rFonts w:ascii="Times" w:hAnsi="Times"/>
          <w:i/>
          <w:sz w:val="28"/>
          <w:szCs w:val="28"/>
          <w:vertAlign w:val="superscript"/>
        </w:rPr>
        <w:t>th</w:t>
      </w:r>
      <w:r w:rsidRPr="00771D38">
        <w:rPr>
          <w:rFonts w:ascii="Times" w:hAnsi="Times"/>
          <w:i/>
          <w:sz w:val="28"/>
          <w:szCs w:val="28"/>
        </w:rPr>
        <w:t>, 19</w:t>
      </w:r>
      <w:r w:rsidRPr="00771D38">
        <w:rPr>
          <w:rFonts w:ascii="Times" w:hAnsi="Times"/>
          <w:i/>
          <w:sz w:val="28"/>
          <w:szCs w:val="28"/>
          <w:vertAlign w:val="superscript"/>
        </w:rPr>
        <w:t>th</w:t>
      </w:r>
      <w:r w:rsidRPr="00771D38">
        <w:rPr>
          <w:rFonts w:ascii="Times" w:hAnsi="Times"/>
          <w:i/>
          <w:sz w:val="28"/>
          <w:szCs w:val="28"/>
        </w:rPr>
        <w:t>, 24</w:t>
      </w:r>
      <w:r w:rsidRPr="00771D38">
        <w:rPr>
          <w:rFonts w:ascii="Times" w:hAnsi="Times"/>
          <w:i/>
          <w:sz w:val="28"/>
          <w:szCs w:val="28"/>
          <w:vertAlign w:val="superscript"/>
        </w:rPr>
        <w:t>th</w:t>
      </w:r>
      <w:r w:rsidRPr="00771D38">
        <w:rPr>
          <w:rFonts w:ascii="Times" w:hAnsi="Times"/>
          <w:i/>
          <w:sz w:val="28"/>
          <w:szCs w:val="28"/>
        </w:rPr>
        <w:t>, and 26</w:t>
      </w:r>
      <w:r w:rsidRPr="00771D38">
        <w:rPr>
          <w:rFonts w:ascii="Times" w:hAnsi="Times"/>
          <w:i/>
          <w:sz w:val="28"/>
          <w:szCs w:val="28"/>
          <w:vertAlign w:val="superscript"/>
        </w:rPr>
        <w:t>th</w:t>
      </w:r>
      <w:r w:rsidRPr="00771D38">
        <w:rPr>
          <w:rFonts w:ascii="Times" w:hAnsi="Times"/>
          <w:i/>
          <w:sz w:val="28"/>
          <w:szCs w:val="28"/>
        </w:rPr>
        <w:t xml:space="preserve"> amendments on participation of minority groups in the American political process. </w:t>
      </w:r>
    </w:p>
    <w:p w:rsidR="00771D38" w:rsidRDefault="00771D38" w:rsidP="00771D38">
      <w:pPr>
        <w:rPr>
          <w:rFonts w:ascii="Times New Roman" w:hAnsi="Times New Roman" w:cs="Times New Roman"/>
          <w:color w:val="000000"/>
          <w:sz w:val="28"/>
          <w:szCs w:val="28"/>
        </w:rPr>
      </w:pPr>
    </w:p>
    <w:p w:rsidR="007E12AF" w:rsidRDefault="007E12AF" w:rsidP="00771D38">
      <w:pPr>
        <w:rPr>
          <w:rFonts w:ascii="Times New Roman" w:hAnsi="Times New Roman" w:cs="Times New Roman"/>
          <w:color w:val="000000"/>
          <w:sz w:val="28"/>
          <w:szCs w:val="28"/>
        </w:rPr>
      </w:pPr>
    </w:p>
    <w:p w:rsidR="007E12AF" w:rsidRDefault="007E12AF" w:rsidP="00771D38">
      <w:pPr>
        <w:rPr>
          <w:rFonts w:ascii="Times New Roman" w:hAnsi="Times New Roman" w:cs="Times New Roman"/>
          <w:color w:val="000000"/>
          <w:sz w:val="28"/>
          <w:szCs w:val="28"/>
        </w:rPr>
      </w:pPr>
    </w:p>
    <w:p w:rsidR="007E12AF" w:rsidRPr="00771D38" w:rsidRDefault="007E12AF" w:rsidP="00771D38">
      <w:pPr>
        <w:rPr>
          <w:rFonts w:ascii="Times New Roman" w:hAnsi="Times New Roman" w:cs="Times New Roman"/>
          <w:b/>
          <w:color w:val="000000"/>
          <w:sz w:val="28"/>
          <w:szCs w:val="28"/>
        </w:rPr>
      </w:pPr>
    </w:p>
    <w:p w:rsidR="00771D38" w:rsidRPr="00771D38" w:rsidRDefault="00771D38" w:rsidP="00771D38">
      <w:pPr>
        <w:ind w:firstLine="720"/>
        <w:rPr>
          <w:rFonts w:ascii="Times New Roman" w:hAnsi="Times New Roman" w:cs="Times New Roman"/>
          <w:color w:val="000000"/>
          <w:sz w:val="28"/>
          <w:szCs w:val="28"/>
        </w:rPr>
      </w:pPr>
    </w:p>
    <w:p w:rsidR="007E12AF" w:rsidRDefault="00771D38" w:rsidP="00771D38">
      <w:pPr>
        <w:ind w:firstLine="720"/>
        <w:rPr>
          <w:rFonts w:ascii="Times New Roman" w:hAnsi="Times New Roman" w:cs="Times New Roman"/>
          <w:color w:val="000000"/>
          <w:sz w:val="28"/>
          <w:szCs w:val="28"/>
        </w:rPr>
      </w:pPr>
      <w:r w:rsidRPr="00771D38">
        <w:rPr>
          <w:rFonts w:ascii="Times New Roman" w:hAnsi="Times New Roman" w:cs="Times New Roman"/>
          <w:color w:val="000000"/>
          <w:sz w:val="28"/>
          <w:szCs w:val="28"/>
        </w:rPr>
        <w:lastRenderedPageBreak/>
        <w:t xml:space="preserve">The Bill of Rights has been subject to extensive interpretation by the U.S. Supreme Court.  Many argue that the most notable interpretation occurred when the Court decided, in </w:t>
      </w:r>
      <w:proofErr w:type="spellStart"/>
      <w:r w:rsidRPr="00771D38">
        <w:rPr>
          <w:rFonts w:ascii="Times New Roman" w:hAnsi="Times New Roman" w:cs="Times New Roman"/>
          <w:color w:val="000000"/>
          <w:sz w:val="28"/>
          <w:szCs w:val="28"/>
        </w:rPr>
        <w:t>Gitlow</w:t>
      </w:r>
      <w:proofErr w:type="spellEnd"/>
      <w:r w:rsidRPr="00771D38">
        <w:rPr>
          <w:rFonts w:ascii="Times New Roman" w:hAnsi="Times New Roman" w:cs="Times New Roman"/>
          <w:color w:val="000000"/>
          <w:sz w:val="28"/>
          <w:szCs w:val="28"/>
        </w:rPr>
        <w:t xml:space="preserve"> v. New York (1925), that the 14th amendment could serve as a tool for applying the Bill of Rights to state law</w:t>
      </w:r>
      <w:r w:rsidRPr="007E12AF">
        <w:rPr>
          <w:rFonts w:ascii="Times New Roman" w:hAnsi="Times New Roman" w:cs="Times New Roman"/>
          <w:b/>
          <w:color w:val="000000"/>
          <w:sz w:val="28"/>
          <w:szCs w:val="28"/>
          <w:u w:val="single"/>
        </w:rPr>
        <w:t xml:space="preserve">.  The 14th amendment </w:t>
      </w:r>
      <w:proofErr w:type="gramStart"/>
      <w:r w:rsidRPr="007E12AF">
        <w:rPr>
          <w:rFonts w:ascii="Times New Roman" w:hAnsi="Times New Roman" w:cs="Times New Roman"/>
          <w:b/>
          <w:color w:val="000000"/>
          <w:sz w:val="28"/>
          <w:szCs w:val="28"/>
          <w:u w:val="single"/>
        </w:rPr>
        <w:t xml:space="preserve">includes </w:t>
      </w:r>
      <w:r w:rsidR="007E12AF">
        <w:rPr>
          <w:rFonts w:ascii="Times New Roman" w:hAnsi="Times New Roman" w:cs="Times New Roman"/>
          <w:b/>
          <w:color w:val="000000"/>
          <w:sz w:val="28"/>
          <w:szCs w:val="28"/>
          <w:u w:val="single"/>
        </w:rPr>
        <w:t>:</w:t>
      </w:r>
      <w:proofErr w:type="gramEnd"/>
      <w:r w:rsidRPr="00771D38">
        <w:rPr>
          <w:rFonts w:ascii="Times New Roman" w:hAnsi="Times New Roman" w:cs="Times New Roman"/>
          <w:color w:val="000000"/>
          <w:sz w:val="28"/>
          <w:szCs w:val="28"/>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7E12AF" w:rsidRDefault="007E12AF" w:rsidP="00771D38">
      <w:pPr>
        <w:ind w:firstLine="720"/>
        <w:rPr>
          <w:rFonts w:ascii="Times New Roman" w:hAnsi="Times New Roman" w:cs="Times New Roman"/>
          <w:color w:val="000000"/>
          <w:sz w:val="28"/>
          <w:szCs w:val="28"/>
        </w:rPr>
      </w:pPr>
    </w:p>
    <w:p w:rsidR="00771D38" w:rsidRDefault="00771D38" w:rsidP="00771D38">
      <w:pPr>
        <w:ind w:firstLine="720"/>
        <w:rPr>
          <w:rFonts w:ascii="Times New Roman" w:hAnsi="Times New Roman" w:cs="Times New Roman"/>
          <w:color w:val="000000"/>
          <w:sz w:val="28"/>
          <w:szCs w:val="28"/>
        </w:rPr>
      </w:pPr>
      <w:r w:rsidRPr="00771D38">
        <w:rPr>
          <w:rFonts w:ascii="Times New Roman" w:hAnsi="Times New Roman" w:cs="Times New Roman"/>
          <w:color w:val="000000"/>
          <w:sz w:val="28"/>
          <w:szCs w:val="28"/>
        </w:rPr>
        <w:t xml:space="preserve">The </w:t>
      </w:r>
      <w:proofErr w:type="spellStart"/>
      <w:r w:rsidRPr="00771D38">
        <w:rPr>
          <w:rFonts w:ascii="Times New Roman" w:hAnsi="Times New Roman" w:cs="Times New Roman"/>
          <w:color w:val="000000"/>
          <w:sz w:val="28"/>
          <w:szCs w:val="28"/>
        </w:rPr>
        <w:t>Gitlow</w:t>
      </w:r>
      <w:proofErr w:type="spellEnd"/>
      <w:r w:rsidRPr="00771D38">
        <w:rPr>
          <w:rFonts w:ascii="Times New Roman" w:hAnsi="Times New Roman" w:cs="Times New Roman"/>
          <w:color w:val="000000"/>
          <w:sz w:val="28"/>
          <w:szCs w:val="28"/>
        </w:rPr>
        <w:t xml:space="preserve"> case extended the “equal protection” and “due process” clauses of the Bill of Rights to the states on a selective basis.  Because states may not deny U.S. citizens their due process and equal protection rights under the 14th amendment, U.S. citizens are protected when state laws deny them their rights under the federal Bill of Rights.</w:t>
      </w:r>
    </w:p>
    <w:p w:rsidR="007E12AF" w:rsidRDefault="007E12AF" w:rsidP="007E12AF">
      <w:pPr>
        <w:rPr>
          <w:rFonts w:ascii="Times New Roman" w:hAnsi="Times New Roman" w:cs="Times New Roman"/>
          <w:color w:val="000000"/>
          <w:sz w:val="28"/>
          <w:szCs w:val="28"/>
        </w:rPr>
      </w:pPr>
    </w:p>
    <w:p w:rsidR="007E12AF" w:rsidRDefault="007E12AF" w:rsidP="007E12AF">
      <w:pPr>
        <w:pStyle w:val="ListParagraph"/>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Do you think the 14</w:t>
      </w:r>
      <w:r w:rsidRPr="007E12AF">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Amendment to the US Constitution is like a Bill of Rights for the States?  What do you think?  How does the 14</w:t>
      </w:r>
      <w:r w:rsidRPr="007E12AF">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Amendment protect the rights of all US citizens?</w:t>
      </w:r>
    </w:p>
    <w:p w:rsidR="007E12AF" w:rsidRDefault="007E12AF" w:rsidP="007E12AF">
      <w:pPr>
        <w:rPr>
          <w:rFonts w:ascii="Times New Roman" w:hAnsi="Times New Roman" w:cs="Times New Roman"/>
          <w:color w:val="000000"/>
          <w:sz w:val="28"/>
          <w:szCs w:val="28"/>
        </w:rPr>
      </w:pPr>
      <w:r w:rsidRPr="007E12AF">
        <w:rPr>
          <w:rFonts w:ascii="Times" w:hAnsi="Times"/>
          <w:noProof/>
          <w:sz w:val="28"/>
          <w:szCs w:val="28"/>
        </w:rPr>
        <mc:AlternateContent>
          <mc:Choice Requires="wps">
            <w:drawing>
              <wp:anchor distT="45720" distB="45720" distL="114300" distR="114300" simplePos="0" relativeHeight="251669504" behindDoc="0" locked="0" layoutInCell="1" allowOverlap="1" wp14:anchorId="580D523F" wp14:editId="12192FB4">
                <wp:simplePos x="0" y="0"/>
                <wp:positionH relativeFrom="margin">
                  <wp:posOffset>178435</wp:posOffset>
                </wp:positionH>
                <wp:positionV relativeFrom="paragraph">
                  <wp:posOffset>268605</wp:posOffset>
                </wp:positionV>
                <wp:extent cx="5814060" cy="2365375"/>
                <wp:effectExtent l="0" t="0" r="1524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365375"/>
                        </a:xfrm>
                        <a:prstGeom prst="rect">
                          <a:avLst/>
                        </a:prstGeom>
                        <a:solidFill>
                          <a:srgbClr val="FFFFFF"/>
                        </a:solidFill>
                        <a:ln w="9525">
                          <a:solidFill>
                            <a:srgbClr val="000000"/>
                          </a:solidFill>
                          <a:miter lim="800000"/>
                          <a:headEnd/>
                          <a:tailEnd/>
                        </a:ln>
                      </wps:spPr>
                      <wps:txbx>
                        <w:txbxContent>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D523F" id="Text Box 5" o:spid="_x0000_s1031" type="#_x0000_t202" style="position:absolute;margin-left:14.05pt;margin-top:21.15pt;width:457.8pt;height:18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">
                <v:textbox>
                  <w:txbxContent>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p w:rsidR="007E12AF" w:rsidRDefault="007E12AF" w:rsidP="007E12AF"/>
                  </w:txbxContent>
                </v:textbox>
                <w10:wrap type="square" anchorx="margin"/>
              </v:shape>
            </w:pict>
          </mc:Fallback>
        </mc:AlternateContent>
      </w:r>
    </w:p>
    <w:p w:rsidR="00771D38" w:rsidRPr="00771D38" w:rsidRDefault="00771D38" w:rsidP="00771D38">
      <w:pPr>
        <w:rPr>
          <w:rFonts w:ascii="Times New Roman" w:hAnsi="Times New Roman" w:cs="Times New Roman"/>
          <w:color w:val="000000"/>
          <w:sz w:val="28"/>
          <w:szCs w:val="28"/>
        </w:rPr>
      </w:pPr>
    </w:p>
    <w:p w:rsidR="00771D38" w:rsidRDefault="00771D38" w:rsidP="00771D38">
      <w:pPr>
        <w:rPr>
          <w:rFonts w:ascii="Times New Roman" w:hAnsi="Times New Roman" w:cs="Times New Roman"/>
          <w:color w:val="000000"/>
          <w:sz w:val="28"/>
          <w:szCs w:val="28"/>
        </w:rPr>
      </w:pPr>
      <w:r w:rsidRPr="00771D38">
        <w:rPr>
          <w:rFonts w:ascii="Times New Roman" w:hAnsi="Times New Roman" w:cs="Times New Roman"/>
          <w:color w:val="000000"/>
          <w:sz w:val="28"/>
          <w:szCs w:val="28"/>
        </w:rPr>
        <w:tab/>
        <w:t>The process where the U.S. Supreme Court interprets state laws according to the protections established in the Bill of Rights is called “</w:t>
      </w:r>
      <w:r w:rsidRPr="007E12AF">
        <w:rPr>
          <w:rFonts w:ascii="Times New Roman" w:hAnsi="Times New Roman" w:cs="Times New Roman"/>
          <w:b/>
          <w:color w:val="000000"/>
          <w:sz w:val="28"/>
          <w:szCs w:val="28"/>
          <w:u w:val="single"/>
        </w:rPr>
        <w:t>selective incorporation</w:t>
      </w:r>
      <w:r w:rsidRPr="00771D38">
        <w:rPr>
          <w:rFonts w:ascii="Times New Roman" w:hAnsi="Times New Roman" w:cs="Times New Roman"/>
          <w:color w:val="000000"/>
          <w:sz w:val="28"/>
          <w:szCs w:val="28"/>
        </w:rPr>
        <w:t>”—the court “selects” cases dealing with specific laws that, if found to violate the federal Bill of Rights, are “incorporated” into the Bill of Rights.  This holds true even though the Bill of Rights was intended to protect citizens from the federal government and not the state governments.</w:t>
      </w:r>
    </w:p>
    <w:p w:rsidR="007E12AF" w:rsidRDefault="007E12AF" w:rsidP="00771D38">
      <w:pPr>
        <w:rPr>
          <w:rFonts w:ascii="Times New Roman" w:hAnsi="Times New Roman" w:cs="Times New Roman"/>
          <w:color w:val="000000"/>
          <w:sz w:val="28"/>
          <w:szCs w:val="28"/>
        </w:rPr>
      </w:pPr>
    </w:p>
    <w:p w:rsidR="007E12AF" w:rsidRDefault="007E12AF" w:rsidP="00771D38">
      <w:pPr>
        <w:rPr>
          <w:rFonts w:ascii="Times New Roman" w:hAnsi="Times New Roman" w:cs="Times New Roman"/>
          <w:color w:val="000000"/>
          <w:sz w:val="28"/>
          <w:szCs w:val="28"/>
        </w:rPr>
      </w:pPr>
    </w:p>
    <w:p w:rsidR="007E12AF" w:rsidRDefault="007E12AF" w:rsidP="00771D38">
      <w:pPr>
        <w:rPr>
          <w:rFonts w:ascii="Times New Roman" w:hAnsi="Times New Roman" w:cs="Times New Roman"/>
          <w:color w:val="000000"/>
          <w:sz w:val="28"/>
          <w:szCs w:val="28"/>
        </w:rPr>
      </w:pPr>
    </w:p>
    <w:p w:rsidR="007E12AF" w:rsidRDefault="007E12AF" w:rsidP="007E12AF">
      <w:pPr>
        <w:pStyle w:val="ListParagraph"/>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What does the US Supreme Court do to protect the rights of all US citizens? What do you think the phrase “</w:t>
      </w:r>
      <w:r w:rsidRPr="007E12AF">
        <w:rPr>
          <w:rFonts w:ascii="Times New Roman" w:hAnsi="Times New Roman" w:cs="Times New Roman"/>
          <w:b/>
          <w:color w:val="000000"/>
          <w:sz w:val="28"/>
          <w:szCs w:val="28"/>
          <w:u w:val="single"/>
        </w:rPr>
        <w:t>selective incorporation</w:t>
      </w:r>
      <w:r>
        <w:rPr>
          <w:rFonts w:ascii="Times New Roman" w:hAnsi="Times New Roman" w:cs="Times New Roman"/>
          <w:color w:val="000000"/>
          <w:sz w:val="28"/>
          <w:szCs w:val="28"/>
        </w:rPr>
        <w:t>” means?</w:t>
      </w:r>
    </w:p>
    <w:p w:rsidR="009E5B12" w:rsidRDefault="009E5B12" w:rsidP="009E5B12">
      <w:pPr>
        <w:rPr>
          <w:rFonts w:ascii="Times New Roman" w:hAnsi="Times New Roman" w:cs="Times New Roman"/>
          <w:color w:val="000000"/>
          <w:sz w:val="28"/>
          <w:szCs w:val="28"/>
        </w:rPr>
      </w:pPr>
      <w:r w:rsidRPr="009E5B12">
        <w:rPr>
          <w:rFonts w:ascii="Times New Roman" w:hAnsi="Times New Roman" w:cs="Times New Roman"/>
          <w:noProof/>
          <w:color w:val="000000"/>
          <w:sz w:val="28"/>
          <w:szCs w:val="28"/>
        </w:rPr>
        <mc:AlternateContent>
          <mc:Choice Requires="wps">
            <w:drawing>
              <wp:anchor distT="45720" distB="45720" distL="114300" distR="114300" simplePos="0" relativeHeight="251671552" behindDoc="0" locked="0" layoutInCell="1" allowOverlap="1" wp14:anchorId="5B391D64" wp14:editId="39297E7D">
                <wp:simplePos x="0" y="0"/>
                <wp:positionH relativeFrom="margin">
                  <wp:align>right</wp:align>
                </wp:positionH>
                <wp:positionV relativeFrom="paragraph">
                  <wp:posOffset>384175</wp:posOffset>
                </wp:positionV>
                <wp:extent cx="5794375" cy="1404620"/>
                <wp:effectExtent l="0" t="0" r="1587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404620"/>
                        </a:xfrm>
                        <a:prstGeom prst="rect">
                          <a:avLst/>
                        </a:prstGeom>
                        <a:solidFill>
                          <a:srgbClr val="FFFFFF"/>
                        </a:solidFill>
                        <a:ln w="9525">
                          <a:solidFill>
                            <a:srgbClr val="000000"/>
                          </a:solidFill>
                          <a:miter lim="800000"/>
                          <a:headEnd/>
                          <a:tailEnd/>
                        </a:ln>
                      </wps:spPr>
                      <wps:txbx>
                        <w:txbxContent>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91D64" id="_x0000_s1032" type="#_x0000_t202" style="position:absolute;margin-left:405.05pt;margin-top:30.25pt;width:456.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Z9Jw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">
                <v:textbox style="mso-fit-shape-to-text:t">
                  <w:txbxContent>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p w:rsidR="009E5B12" w:rsidRDefault="009E5B12"/>
                  </w:txbxContent>
                </v:textbox>
                <w10:wrap type="square" anchorx="margin"/>
              </v:shape>
            </w:pict>
          </mc:Fallback>
        </mc:AlternateContent>
      </w:r>
    </w:p>
    <w:p w:rsidR="009E5B12" w:rsidRPr="009E5B12" w:rsidRDefault="009E5B12" w:rsidP="009E5B12">
      <w:pPr>
        <w:rPr>
          <w:rFonts w:ascii="Times New Roman" w:hAnsi="Times New Roman" w:cs="Times New Roman"/>
          <w:color w:val="000000"/>
          <w:sz w:val="28"/>
          <w:szCs w:val="28"/>
        </w:rPr>
      </w:pPr>
    </w:p>
    <w:p w:rsidR="00771D38" w:rsidRPr="00771D38" w:rsidRDefault="00771D38" w:rsidP="00771D38">
      <w:pPr>
        <w:rPr>
          <w:rFonts w:ascii="Times New Roman" w:hAnsi="Times New Roman" w:cs="Times New Roman"/>
          <w:color w:val="000000"/>
          <w:sz w:val="28"/>
          <w:szCs w:val="28"/>
        </w:rPr>
      </w:pPr>
    </w:p>
    <w:p w:rsidR="00974710" w:rsidRPr="00771D38" w:rsidRDefault="00974710">
      <w:pPr>
        <w:rPr>
          <w:sz w:val="28"/>
          <w:szCs w:val="28"/>
        </w:rPr>
      </w:pPr>
    </w:p>
    <w:sectPr w:rsidR="00974710" w:rsidRPr="0077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C2198"/>
    <w:multiLevelType w:val="hybridMultilevel"/>
    <w:tmpl w:val="63FE637C"/>
    <w:lvl w:ilvl="0" w:tplc="27BE0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8"/>
    <w:rsid w:val="00670D83"/>
    <w:rsid w:val="00771D38"/>
    <w:rsid w:val="007E12AF"/>
    <w:rsid w:val="00974710"/>
    <w:rsid w:val="009E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D459"/>
  <w15:chartTrackingRefBased/>
  <w15:docId w15:val="{34B388FA-EF5C-4805-BA6C-CAC72325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3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2019-03-25T14:44:00Z</dcterms:created>
  <dcterms:modified xsi:type="dcterms:W3CDTF">2019-03-25T15:35:00Z</dcterms:modified>
</cp:coreProperties>
</file>